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C1B1" w14:textId="0E2E3D75" w:rsidR="00281398" w:rsidRPr="000A7637" w:rsidRDefault="000B6E7B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0A7637">
        <w:rPr>
          <w:noProof/>
        </w:rPr>
        <w:drawing>
          <wp:anchor distT="0" distB="0" distL="114300" distR="114300" simplePos="0" relativeHeight="251658240" behindDoc="0" locked="0" layoutInCell="1" hidden="0" allowOverlap="1" wp14:anchorId="51AA5EF9" wp14:editId="3BF5EF75">
            <wp:simplePos x="0" y="0"/>
            <wp:positionH relativeFrom="column">
              <wp:posOffset>-457198</wp:posOffset>
            </wp:positionH>
            <wp:positionV relativeFrom="paragraph">
              <wp:posOffset>-454022</wp:posOffset>
            </wp:positionV>
            <wp:extent cx="7684135" cy="67627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413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8D67C9" w14:textId="70B7C199" w:rsidR="00281398" w:rsidRDefault="002D638A">
      <w:pPr>
        <w:jc w:val="center"/>
        <w:rPr>
          <w:b/>
          <w:color w:val="000000" w:themeColor="text1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467279" wp14:editId="00B99FE2">
            <wp:simplePos x="0" y="0"/>
            <wp:positionH relativeFrom="column">
              <wp:posOffset>5645150</wp:posOffset>
            </wp:positionH>
            <wp:positionV relativeFrom="paragraph">
              <wp:posOffset>5715</wp:posOffset>
            </wp:positionV>
            <wp:extent cx="1074064" cy="1054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64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E7B" w:rsidRPr="000A7637">
        <w:rPr>
          <w:b/>
          <w:color w:val="000000" w:themeColor="text1"/>
          <w:sz w:val="32"/>
          <w:szCs w:val="32"/>
        </w:rPr>
        <w:t>Forest School</w:t>
      </w:r>
      <w:r w:rsidR="000A7637" w:rsidRPr="000A7637">
        <w:rPr>
          <w:b/>
          <w:color w:val="000000" w:themeColor="text1"/>
          <w:sz w:val="32"/>
          <w:szCs w:val="32"/>
        </w:rPr>
        <w:t xml:space="preserve"> Association National Conference</w:t>
      </w:r>
    </w:p>
    <w:p w14:paraId="0572842D" w14:textId="582A26C1" w:rsidR="00902AEC" w:rsidRPr="000A7637" w:rsidRDefault="002D638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‘</w:t>
      </w:r>
      <w:r w:rsidR="00902AEC">
        <w:rPr>
          <w:b/>
          <w:color w:val="000000" w:themeColor="text1"/>
          <w:sz w:val="32"/>
          <w:szCs w:val="32"/>
        </w:rPr>
        <w:t>10 Year celebration</w:t>
      </w:r>
      <w:r>
        <w:rPr>
          <w:b/>
          <w:color w:val="000000" w:themeColor="text1"/>
          <w:sz w:val="32"/>
          <w:szCs w:val="32"/>
        </w:rPr>
        <w:t>’</w:t>
      </w:r>
    </w:p>
    <w:p w14:paraId="73D3649B" w14:textId="33C9A222" w:rsidR="00281398" w:rsidRPr="000A7637" w:rsidRDefault="00902AEC">
      <w:pPr>
        <w:jc w:val="center"/>
        <w:rPr>
          <w:rFonts w:eastAsia="Helvetica Neue" w:cs="Helvetica Neue"/>
          <w:color w:val="283C46"/>
          <w:sz w:val="36"/>
          <w:szCs w:val="37"/>
          <w:shd w:val="clear" w:color="auto" w:fill="FAF8F7"/>
        </w:rPr>
      </w:pPr>
      <w:r>
        <w:rPr>
          <w:rFonts w:eastAsia="Helvetica Neue" w:cs="Helvetica Neue"/>
          <w:color w:val="283C46"/>
          <w:sz w:val="36"/>
          <w:szCs w:val="37"/>
          <w:shd w:val="clear" w:color="auto" w:fill="FAF8F7"/>
        </w:rPr>
        <w:t>30</w:t>
      </w:r>
      <w:r w:rsidRPr="00902AEC">
        <w:rPr>
          <w:rFonts w:eastAsia="Helvetica Neue" w:cs="Helvetica Neue"/>
          <w:color w:val="283C46"/>
          <w:sz w:val="36"/>
          <w:szCs w:val="37"/>
          <w:shd w:val="clear" w:color="auto" w:fill="FAF8F7"/>
          <w:vertAlign w:val="superscript"/>
        </w:rPr>
        <w:t>th</w:t>
      </w:r>
      <w:r>
        <w:rPr>
          <w:rFonts w:eastAsia="Helvetica Neue" w:cs="Helvetica Neue"/>
          <w:color w:val="283C46"/>
          <w:sz w:val="36"/>
          <w:szCs w:val="37"/>
          <w:shd w:val="clear" w:color="auto" w:fill="FAF8F7"/>
        </w:rPr>
        <w:t xml:space="preserve"> September – 2</w:t>
      </w:r>
      <w:r w:rsidRPr="00902AEC">
        <w:rPr>
          <w:rFonts w:eastAsia="Helvetica Neue" w:cs="Helvetica Neue"/>
          <w:color w:val="283C46"/>
          <w:sz w:val="36"/>
          <w:szCs w:val="37"/>
          <w:shd w:val="clear" w:color="auto" w:fill="FAF8F7"/>
          <w:vertAlign w:val="superscript"/>
        </w:rPr>
        <w:t>nd</w:t>
      </w:r>
      <w:r>
        <w:rPr>
          <w:rFonts w:eastAsia="Helvetica Neue" w:cs="Helvetica Neue"/>
          <w:color w:val="283C46"/>
          <w:sz w:val="36"/>
          <w:szCs w:val="37"/>
          <w:shd w:val="clear" w:color="auto" w:fill="FAF8F7"/>
        </w:rPr>
        <w:t xml:space="preserve"> </w:t>
      </w:r>
      <w:r w:rsidR="000B6E7B" w:rsidRPr="000A7637">
        <w:rPr>
          <w:rFonts w:eastAsia="Helvetica Neue" w:cs="Helvetica Neue"/>
          <w:color w:val="283C46"/>
          <w:sz w:val="36"/>
          <w:szCs w:val="37"/>
          <w:shd w:val="clear" w:color="auto" w:fill="FAF8F7"/>
        </w:rPr>
        <w:t>October 202</w:t>
      </w:r>
      <w:r w:rsidR="00B61766">
        <w:rPr>
          <w:rFonts w:eastAsia="Helvetica Neue" w:cs="Helvetica Neue"/>
          <w:color w:val="283C46"/>
          <w:sz w:val="36"/>
          <w:szCs w:val="37"/>
          <w:shd w:val="clear" w:color="auto" w:fill="FAF8F7"/>
        </w:rPr>
        <w:t>2</w:t>
      </w:r>
    </w:p>
    <w:p w14:paraId="0FC77F4E" w14:textId="05FFDB47" w:rsidR="00281398" w:rsidRPr="000A7637" w:rsidRDefault="00902AE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Conference village - </w:t>
      </w:r>
      <w:r w:rsidR="0005487A" w:rsidRPr="000A7637">
        <w:rPr>
          <w:b/>
          <w:sz w:val="40"/>
          <w:szCs w:val="40"/>
        </w:rPr>
        <w:t>Stallholder</w:t>
      </w:r>
      <w:r w:rsidR="000B6E7B" w:rsidRPr="000A7637">
        <w:rPr>
          <w:b/>
          <w:sz w:val="40"/>
          <w:szCs w:val="40"/>
        </w:rPr>
        <w:t xml:space="preserve"> </w:t>
      </w:r>
      <w:r w:rsidR="0005487A" w:rsidRPr="000A7637">
        <w:rPr>
          <w:b/>
          <w:sz w:val="40"/>
          <w:szCs w:val="40"/>
        </w:rPr>
        <w:t xml:space="preserve">Application </w:t>
      </w:r>
      <w:r w:rsidR="000B6E7B" w:rsidRPr="000A7637">
        <w:rPr>
          <w:b/>
          <w:sz w:val="40"/>
          <w:szCs w:val="40"/>
        </w:rPr>
        <w:t xml:space="preserve">Form </w:t>
      </w:r>
    </w:p>
    <w:p w14:paraId="736B8383" w14:textId="438BEAFE" w:rsidR="00281398" w:rsidRDefault="002239E3">
      <w:pPr>
        <w:spacing w:after="0" w:line="240" w:lineRule="auto"/>
        <w:ind w:right="47"/>
        <w:jc w:val="both"/>
        <w:rPr>
          <w:sz w:val="24"/>
          <w:szCs w:val="24"/>
        </w:rPr>
      </w:pPr>
      <w:r w:rsidRPr="000A7637">
        <w:rPr>
          <w:b/>
          <w:sz w:val="24"/>
          <w:szCs w:val="24"/>
        </w:rPr>
        <w:t>This year’s F</w:t>
      </w:r>
      <w:r w:rsidR="00343823" w:rsidRPr="000A7637">
        <w:rPr>
          <w:b/>
          <w:sz w:val="24"/>
          <w:szCs w:val="24"/>
        </w:rPr>
        <w:t xml:space="preserve">orest </w:t>
      </w:r>
      <w:r w:rsidRPr="000A7637">
        <w:rPr>
          <w:b/>
          <w:sz w:val="24"/>
          <w:szCs w:val="24"/>
        </w:rPr>
        <w:t>S</w:t>
      </w:r>
      <w:r w:rsidR="00343823" w:rsidRPr="000A7637">
        <w:rPr>
          <w:b/>
          <w:sz w:val="24"/>
          <w:szCs w:val="24"/>
        </w:rPr>
        <w:t xml:space="preserve">chool </w:t>
      </w:r>
      <w:r w:rsidRPr="000A7637">
        <w:rPr>
          <w:b/>
          <w:sz w:val="24"/>
          <w:szCs w:val="24"/>
        </w:rPr>
        <w:t>A</w:t>
      </w:r>
      <w:r w:rsidR="00343823" w:rsidRPr="000A7637">
        <w:rPr>
          <w:b/>
          <w:sz w:val="24"/>
          <w:szCs w:val="24"/>
        </w:rPr>
        <w:t>ssociation</w:t>
      </w:r>
      <w:r w:rsidRPr="000A7637">
        <w:rPr>
          <w:b/>
          <w:sz w:val="24"/>
          <w:szCs w:val="24"/>
        </w:rPr>
        <w:t xml:space="preserve"> conference is taking place at </w:t>
      </w:r>
      <w:r w:rsidR="00902AEC">
        <w:rPr>
          <w:b/>
          <w:sz w:val="24"/>
          <w:szCs w:val="24"/>
        </w:rPr>
        <w:t>Danbury Outdoor</w:t>
      </w:r>
      <w:r w:rsidRPr="000A7637">
        <w:rPr>
          <w:b/>
          <w:sz w:val="24"/>
          <w:szCs w:val="24"/>
        </w:rPr>
        <w:t xml:space="preserve"> Education Centre in </w:t>
      </w:r>
      <w:r w:rsidR="00902AEC">
        <w:rPr>
          <w:b/>
          <w:sz w:val="24"/>
          <w:szCs w:val="24"/>
        </w:rPr>
        <w:t>Essex</w:t>
      </w:r>
      <w:r w:rsidRPr="000A7637">
        <w:rPr>
          <w:b/>
          <w:sz w:val="24"/>
          <w:szCs w:val="24"/>
        </w:rPr>
        <w:t xml:space="preserve">. </w:t>
      </w:r>
      <w:r w:rsidR="000B6E7B" w:rsidRPr="000A7637">
        <w:rPr>
          <w:sz w:val="24"/>
          <w:szCs w:val="24"/>
        </w:rPr>
        <w:t xml:space="preserve">We are looking for </w:t>
      </w:r>
      <w:r w:rsidR="00840B16" w:rsidRPr="000A7637">
        <w:rPr>
          <w:sz w:val="24"/>
          <w:szCs w:val="24"/>
        </w:rPr>
        <w:t>stallholders that fit in with</w:t>
      </w:r>
      <w:r w:rsidR="000B6E7B" w:rsidRPr="000A7637">
        <w:rPr>
          <w:sz w:val="24"/>
          <w:szCs w:val="24"/>
        </w:rPr>
        <w:t xml:space="preserve"> the conference theme</w:t>
      </w:r>
      <w:r w:rsidR="00343823" w:rsidRPr="000A7637">
        <w:rPr>
          <w:sz w:val="24"/>
          <w:szCs w:val="24"/>
        </w:rPr>
        <w:t xml:space="preserve"> of ‘</w:t>
      </w:r>
      <w:r w:rsidR="00902AEC">
        <w:rPr>
          <w:sz w:val="24"/>
          <w:szCs w:val="24"/>
        </w:rPr>
        <w:t>Celebration’</w:t>
      </w:r>
      <w:r w:rsidR="00343823" w:rsidRPr="000A7637">
        <w:rPr>
          <w:sz w:val="24"/>
          <w:szCs w:val="24"/>
        </w:rPr>
        <w:t xml:space="preserve"> </w:t>
      </w:r>
      <w:r w:rsidR="000A7637">
        <w:rPr>
          <w:sz w:val="24"/>
          <w:szCs w:val="24"/>
        </w:rPr>
        <w:t xml:space="preserve">and </w:t>
      </w:r>
      <w:r w:rsidR="00343823" w:rsidRPr="000A7637">
        <w:rPr>
          <w:sz w:val="24"/>
          <w:szCs w:val="24"/>
        </w:rPr>
        <w:t>who can</w:t>
      </w:r>
      <w:r w:rsidR="000B6E7B" w:rsidRPr="000A7637">
        <w:rPr>
          <w:sz w:val="24"/>
          <w:szCs w:val="24"/>
        </w:rPr>
        <w:t xml:space="preserve"> </w:t>
      </w:r>
      <w:r w:rsidR="00343823" w:rsidRPr="000A7637">
        <w:rPr>
          <w:sz w:val="24"/>
          <w:szCs w:val="24"/>
        </w:rPr>
        <w:t>provide</w:t>
      </w:r>
      <w:r w:rsidR="00840B16" w:rsidRPr="000A7637">
        <w:rPr>
          <w:sz w:val="24"/>
          <w:szCs w:val="24"/>
        </w:rPr>
        <w:t xml:space="preserve"> services, activities and products </w:t>
      </w:r>
      <w:r w:rsidR="000B6E7B" w:rsidRPr="000A7637">
        <w:rPr>
          <w:sz w:val="24"/>
          <w:szCs w:val="24"/>
        </w:rPr>
        <w:t xml:space="preserve">that delegates </w:t>
      </w:r>
      <w:r w:rsidR="00840B16" w:rsidRPr="000A7637">
        <w:rPr>
          <w:sz w:val="24"/>
          <w:szCs w:val="24"/>
        </w:rPr>
        <w:t>will enjoy</w:t>
      </w:r>
      <w:r w:rsidR="0052494B">
        <w:rPr>
          <w:sz w:val="24"/>
          <w:szCs w:val="24"/>
        </w:rPr>
        <w:t xml:space="preserve"> and which </w:t>
      </w:r>
      <w:r w:rsidR="0052494B" w:rsidRPr="000A7637">
        <w:rPr>
          <w:sz w:val="24"/>
          <w:szCs w:val="24"/>
        </w:rPr>
        <w:t>meet the conference theme or FSA ethos</w:t>
      </w:r>
      <w:r w:rsidR="000B6E7B" w:rsidRPr="000A7637">
        <w:rPr>
          <w:sz w:val="24"/>
          <w:szCs w:val="24"/>
        </w:rPr>
        <w:t xml:space="preserve">. </w:t>
      </w:r>
    </w:p>
    <w:p w14:paraId="69C2E595" w14:textId="74EE7572" w:rsidR="00902AEC" w:rsidRDefault="00902AEC">
      <w:pPr>
        <w:spacing w:after="0" w:line="240" w:lineRule="auto"/>
        <w:ind w:right="47"/>
        <w:jc w:val="both"/>
        <w:rPr>
          <w:sz w:val="24"/>
          <w:szCs w:val="24"/>
        </w:rPr>
      </w:pPr>
    </w:p>
    <w:p w14:paraId="7B1C7AF7" w14:textId="0752AF78" w:rsidR="00902AEC" w:rsidRPr="000A7637" w:rsidRDefault="00902AEC">
      <w:pPr>
        <w:spacing w:after="0" w:line="240" w:lineRule="auto"/>
        <w:ind w:right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looking to create a market place feel with stall holders arranged in a Conference Village near to the main </w:t>
      </w:r>
      <w:r w:rsidR="002D638A">
        <w:rPr>
          <w:sz w:val="24"/>
          <w:szCs w:val="24"/>
        </w:rPr>
        <w:t>facilities.</w:t>
      </w:r>
    </w:p>
    <w:p w14:paraId="7EA130EC" w14:textId="77777777" w:rsidR="00281398" w:rsidRPr="000A7637" w:rsidRDefault="00281398">
      <w:pPr>
        <w:spacing w:after="4" w:line="240" w:lineRule="auto"/>
        <w:ind w:left="-5" w:hanging="10"/>
        <w:rPr>
          <w:sz w:val="24"/>
          <w:szCs w:val="24"/>
        </w:rPr>
      </w:pPr>
    </w:p>
    <w:p w14:paraId="64F1548E" w14:textId="595FFEFE" w:rsidR="00281398" w:rsidRPr="002D638A" w:rsidRDefault="000B6E7B" w:rsidP="002D638A">
      <w:pPr>
        <w:rPr>
          <w:rFonts w:ascii="Times New Roman" w:eastAsia="Times New Roman" w:hAnsi="Times New Roman" w:cs="Times New Roman"/>
          <w:sz w:val="24"/>
          <w:szCs w:val="24"/>
        </w:rPr>
      </w:pPr>
      <w:r w:rsidRPr="000A7637">
        <w:rPr>
          <w:sz w:val="24"/>
          <w:szCs w:val="24"/>
        </w:rPr>
        <w:t xml:space="preserve">If you would like to apply to provide a </w:t>
      </w:r>
      <w:r w:rsidR="00896A35" w:rsidRPr="000A7637">
        <w:rPr>
          <w:sz w:val="24"/>
          <w:szCs w:val="24"/>
        </w:rPr>
        <w:t>stall</w:t>
      </w:r>
      <w:r w:rsidRPr="000A7637">
        <w:rPr>
          <w:sz w:val="24"/>
          <w:szCs w:val="24"/>
        </w:rPr>
        <w:t xml:space="preserve"> at the conference, please fill out the form below and email to</w:t>
      </w:r>
      <w:r w:rsidR="00555C47">
        <w:t xml:space="preserve"> </w:t>
      </w:r>
      <w:hyperlink r:id="rId9" w:history="1">
        <w:r w:rsidR="00902AEC" w:rsidRPr="00116806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nic@forestschoolassociation.org</w:t>
        </w:r>
      </w:hyperlink>
      <w:r w:rsidR="00480FD9">
        <w:rPr>
          <w:sz w:val="24"/>
          <w:szCs w:val="24"/>
        </w:rPr>
        <w:t xml:space="preserve">. </w:t>
      </w:r>
      <w:r w:rsidRPr="000A7637">
        <w:rPr>
          <w:sz w:val="24"/>
          <w:szCs w:val="24"/>
        </w:rPr>
        <w:t xml:space="preserve">The conference planning group will meet to discuss all applications and will contact you in due course to </w:t>
      </w:r>
      <w:r w:rsidR="00071689" w:rsidRPr="000A7637">
        <w:rPr>
          <w:sz w:val="24"/>
          <w:szCs w:val="24"/>
        </w:rPr>
        <w:t>arrange payment</w:t>
      </w:r>
      <w:r w:rsidRPr="000A7637">
        <w:rPr>
          <w:sz w:val="24"/>
          <w:szCs w:val="24"/>
        </w:rPr>
        <w:t>.</w:t>
      </w:r>
    </w:p>
    <w:p w14:paraId="3E5541D8" w14:textId="77777777" w:rsidR="00343823" w:rsidRPr="000A7637" w:rsidRDefault="00343823" w:rsidP="00343823">
      <w:pPr>
        <w:spacing w:after="0"/>
        <w:rPr>
          <w:b/>
          <w:sz w:val="24"/>
          <w:szCs w:val="24"/>
        </w:rPr>
      </w:pPr>
      <w:r w:rsidRPr="000A7637">
        <w:rPr>
          <w:b/>
          <w:sz w:val="24"/>
          <w:szCs w:val="24"/>
        </w:rPr>
        <w:t xml:space="preserve">Please note: </w:t>
      </w:r>
    </w:p>
    <w:p w14:paraId="67CBDEE6" w14:textId="5EA4E267" w:rsidR="00343823" w:rsidRPr="000A7637" w:rsidRDefault="00343823" w:rsidP="0034382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A7637">
        <w:rPr>
          <w:sz w:val="24"/>
          <w:szCs w:val="24"/>
        </w:rPr>
        <w:t xml:space="preserve">By booking a stall you agree to </w:t>
      </w:r>
      <w:r w:rsidR="004F495A">
        <w:rPr>
          <w:sz w:val="24"/>
          <w:szCs w:val="24"/>
        </w:rPr>
        <w:t>staff</w:t>
      </w:r>
      <w:r w:rsidRPr="000A7637">
        <w:rPr>
          <w:sz w:val="24"/>
          <w:szCs w:val="24"/>
        </w:rPr>
        <w:t xml:space="preserve"> it during all the ‘marketplace’ timeslots in the weekend timetable (</w:t>
      </w:r>
      <w:r w:rsidR="004279EC">
        <w:rPr>
          <w:sz w:val="24"/>
          <w:szCs w:val="24"/>
        </w:rPr>
        <w:t xml:space="preserve">provisionally </w:t>
      </w:r>
      <w:r w:rsidRPr="000A7637">
        <w:rPr>
          <w:sz w:val="24"/>
          <w:szCs w:val="24"/>
        </w:rPr>
        <w:t>Saturday 10.30-2.00 and 5.30-7.30; Sunday 12.00-2.00). Delegates will also be milling around before and after workshop/speaker slots.</w:t>
      </w:r>
    </w:p>
    <w:p w14:paraId="21873317" w14:textId="69EE2182" w:rsidR="003317D0" w:rsidRDefault="003317D0" w:rsidP="003317D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A7637">
        <w:rPr>
          <w:sz w:val="24"/>
          <w:szCs w:val="24"/>
        </w:rPr>
        <w:t xml:space="preserve">Booking a stall does not give you entrance to the </w:t>
      </w:r>
      <w:r w:rsidR="001851E5">
        <w:rPr>
          <w:sz w:val="24"/>
          <w:szCs w:val="24"/>
        </w:rPr>
        <w:t>workshops</w:t>
      </w:r>
      <w:r>
        <w:rPr>
          <w:sz w:val="24"/>
          <w:szCs w:val="24"/>
        </w:rPr>
        <w:t xml:space="preserve"> or on-site catering, unless you separate</w:t>
      </w:r>
      <w:r w:rsidR="0052494B">
        <w:rPr>
          <w:sz w:val="24"/>
          <w:szCs w:val="24"/>
        </w:rPr>
        <w:t xml:space="preserve">ly purchase </w:t>
      </w:r>
      <w:r>
        <w:rPr>
          <w:sz w:val="24"/>
          <w:szCs w:val="24"/>
        </w:rPr>
        <w:t>conference</w:t>
      </w:r>
      <w:r w:rsidR="00303CBA">
        <w:rPr>
          <w:sz w:val="24"/>
          <w:szCs w:val="24"/>
        </w:rPr>
        <w:t>/catering</w:t>
      </w:r>
      <w:r>
        <w:rPr>
          <w:sz w:val="24"/>
          <w:szCs w:val="24"/>
        </w:rPr>
        <w:t xml:space="preserve"> ticket</w:t>
      </w:r>
      <w:r w:rsidR="00303CBA">
        <w:rPr>
          <w:sz w:val="24"/>
          <w:szCs w:val="24"/>
        </w:rPr>
        <w:t>s</w:t>
      </w:r>
      <w:r>
        <w:rPr>
          <w:sz w:val="24"/>
          <w:szCs w:val="24"/>
        </w:rPr>
        <w:t xml:space="preserve">; however, you </w:t>
      </w:r>
      <w:r w:rsidR="00902AEC">
        <w:rPr>
          <w:sz w:val="24"/>
          <w:szCs w:val="24"/>
        </w:rPr>
        <w:t>are welcome to</w:t>
      </w:r>
      <w:r>
        <w:rPr>
          <w:sz w:val="24"/>
          <w:szCs w:val="24"/>
        </w:rPr>
        <w:t xml:space="preserve"> camp on-site</w:t>
      </w:r>
      <w:r w:rsidR="0052494B">
        <w:rPr>
          <w:sz w:val="24"/>
          <w:szCs w:val="24"/>
        </w:rPr>
        <w:t>.</w:t>
      </w:r>
    </w:p>
    <w:p w14:paraId="04CBC23D" w14:textId="5BB63CF7" w:rsidR="000A7637" w:rsidRPr="000A7637" w:rsidRDefault="000A7637" w:rsidP="000A7637">
      <w:pPr>
        <w:pStyle w:val="ListParagraph"/>
        <w:numPr>
          <w:ilvl w:val="0"/>
          <w:numId w:val="2"/>
        </w:numPr>
        <w:spacing w:after="4" w:line="240" w:lineRule="auto"/>
        <w:rPr>
          <w:sz w:val="24"/>
          <w:szCs w:val="24"/>
        </w:rPr>
      </w:pPr>
      <w:r w:rsidRPr="000A7637">
        <w:rPr>
          <w:sz w:val="24"/>
          <w:szCs w:val="24"/>
        </w:rPr>
        <w:t xml:space="preserve">If the number of stall applications outnumber the available places, </w:t>
      </w:r>
      <w:r>
        <w:rPr>
          <w:sz w:val="24"/>
          <w:szCs w:val="24"/>
        </w:rPr>
        <w:t>stall holders</w:t>
      </w:r>
      <w:r w:rsidRPr="000A7637">
        <w:rPr>
          <w:sz w:val="24"/>
          <w:szCs w:val="24"/>
        </w:rPr>
        <w:t xml:space="preserve"> who are FSA members wil</w:t>
      </w:r>
      <w:r w:rsidR="0052494B">
        <w:rPr>
          <w:sz w:val="24"/>
          <w:szCs w:val="24"/>
        </w:rPr>
        <w:t>l be given preference over non-</w:t>
      </w:r>
      <w:r w:rsidRPr="000A7637">
        <w:rPr>
          <w:sz w:val="24"/>
          <w:szCs w:val="24"/>
        </w:rPr>
        <w:t>FSA members.</w:t>
      </w:r>
    </w:p>
    <w:p w14:paraId="1945BDEE" w14:textId="2ECFFE8A" w:rsidR="00281398" w:rsidRDefault="00896A35" w:rsidP="00343823">
      <w:pPr>
        <w:pStyle w:val="ListParagraph"/>
        <w:numPr>
          <w:ilvl w:val="0"/>
          <w:numId w:val="2"/>
        </w:numPr>
        <w:spacing w:after="4" w:line="240" w:lineRule="auto"/>
        <w:rPr>
          <w:sz w:val="24"/>
          <w:szCs w:val="24"/>
        </w:rPr>
      </w:pPr>
      <w:r w:rsidRPr="000A7637">
        <w:rPr>
          <w:sz w:val="24"/>
          <w:szCs w:val="24"/>
        </w:rPr>
        <w:t xml:space="preserve">If you </w:t>
      </w:r>
      <w:r w:rsidR="00642CE6" w:rsidRPr="000A7637">
        <w:rPr>
          <w:sz w:val="24"/>
          <w:szCs w:val="24"/>
        </w:rPr>
        <w:t>will be</w:t>
      </w:r>
      <w:r w:rsidRPr="000A7637">
        <w:rPr>
          <w:sz w:val="24"/>
          <w:szCs w:val="24"/>
        </w:rPr>
        <w:t xml:space="preserve"> providing an activity on your stall then p</w:t>
      </w:r>
      <w:r w:rsidR="000B6E7B" w:rsidRPr="000A7637">
        <w:rPr>
          <w:sz w:val="24"/>
          <w:szCs w:val="24"/>
        </w:rPr>
        <w:t xml:space="preserve">lease provide a separate Risk Assessment for </w:t>
      </w:r>
      <w:r w:rsidRPr="000A7637">
        <w:rPr>
          <w:sz w:val="24"/>
          <w:szCs w:val="24"/>
        </w:rPr>
        <w:t>this</w:t>
      </w:r>
      <w:r w:rsidR="0052494B">
        <w:rPr>
          <w:sz w:val="24"/>
          <w:szCs w:val="24"/>
        </w:rPr>
        <w:t xml:space="preserve"> and email it with this form.</w:t>
      </w:r>
    </w:p>
    <w:p w14:paraId="12EDA4EE" w14:textId="464F6BDF" w:rsidR="0052494B" w:rsidRDefault="0052494B" w:rsidP="00343823">
      <w:pPr>
        <w:pStyle w:val="ListParagraph"/>
        <w:numPr>
          <w:ilvl w:val="0"/>
          <w:numId w:val="2"/>
        </w:numPr>
        <w:spacing w:after="4" w:line="240" w:lineRule="auto"/>
        <w:rPr>
          <w:sz w:val="24"/>
          <w:szCs w:val="24"/>
        </w:rPr>
      </w:pPr>
      <w:r>
        <w:rPr>
          <w:sz w:val="24"/>
          <w:szCs w:val="24"/>
        </w:rPr>
        <w:t>Please provide a copy of your public liability insurance – these will be held securely and destroyed immediately after the conference.</w:t>
      </w:r>
    </w:p>
    <w:p w14:paraId="74E9F204" w14:textId="363DE13B" w:rsidR="00D12C45" w:rsidRDefault="00D12C45" w:rsidP="00343823">
      <w:pPr>
        <w:pStyle w:val="ListParagraph"/>
        <w:numPr>
          <w:ilvl w:val="0"/>
          <w:numId w:val="2"/>
        </w:numPr>
        <w:spacing w:after="4" w:line="240" w:lineRule="auto"/>
        <w:rPr>
          <w:sz w:val="24"/>
          <w:szCs w:val="24"/>
        </w:rPr>
      </w:pPr>
      <w:r>
        <w:rPr>
          <w:sz w:val="24"/>
          <w:szCs w:val="24"/>
        </w:rPr>
        <w:t>We are not able to provide gazebos/tables etc. – please bring with you what you need to run your stall</w:t>
      </w:r>
      <w:r w:rsidR="0052494B">
        <w:rPr>
          <w:sz w:val="24"/>
          <w:szCs w:val="24"/>
        </w:rPr>
        <w:t>.</w:t>
      </w:r>
    </w:p>
    <w:p w14:paraId="192AAEF5" w14:textId="791333D1" w:rsidR="002D638A" w:rsidRDefault="002D638A" w:rsidP="002D638A">
      <w:pPr>
        <w:pStyle w:val="ListParagraph"/>
        <w:spacing w:after="4" w:line="240" w:lineRule="auto"/>
        <w:rPr>
          <w:sz w:val="24"/>
          <w:szCs w:val="24"/>
        </w:rPr>
      </w:pPr>
    </w:p>
    <w:p w14:paraId="46F341BA" w14:textId="77777777" w:rsidR="002D638A" w:rsidRPr="002D638A" w:rsidRDefault="002D638A" w:rsidP="002D638A">
      <w:pPr>
        <w:pStyle w:val="ListParagraph"/>
        <w:numPr>
          <w:ilvl w:val="0"/>
          <w:numId w:val="2"/>
        </w:numPr>
        <w:spacing w:after="0"/>
        <w:rPr>
          <w:sz w:val="40"/>
          <w:szCs w:val="40"/>
        </w:rPr>
      </w:pPr>
      <w:r w:rsidRPr="002D638A">
        <w:rPr>
          <w:b/>
          <w:sz w:val="40"/>
          <w:szCs w:val="40"/>
          <w:u w:val="single"/>
        </w:rPr>
        <w:t>Stall Details:</w:t>
      </w:r>
    </w:p>
    <w:p w14:paraId="7D2D4D1D" w14:textId="77777777" w:rsidR="002D638A" w:rsidRPr="002D638A" w:rsidRDefault="002D638A" w:rsidP="002D638A">
      <w:pPr>
        <w:pStyle w:val="ListParagraph"/>
        <w:numPr>
          <w:ilvl w:val="0"/>
          <w:numId w:val="2"/>
        </w:numPr>
        <w:spacing w:after="0"/>
        <w:jc w:val="center"/>
        <w:rPr>
          <w:sz w:val="10"/>
          <w:szCs w:val="10"/>
        </w:rPr>
      </w:pPr>
    </w:p>
    <w:tbl>
      <w:tblPr>
        <w:tblStyle w:val="a0"/>
        <w:tblW w:w="1052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510"/>
        <w:gridCol w:w="6012"/>
      </w:tblGrid>
      <w:tr w:rsidR="002D638A" w:rsidRPr="000A7637" w14:paraId="3274A006" w14:textId="77777777" w:rsidTr="00982BC0">
        <w:trPr>
          <w:trHeight w:val="244"/>
        </w:trPr>
        <w:tc>
          <w:tcPr>
            <w:tcW w:w="10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F45BDA" w14:textId="77777777" w:rsidR="002D638A" w:rsidRPr="000A7637" w:rsidRDefault="002D638A" w:rsidP="00982BC0">
            <w:pPr>
              <w:rPr>
                <w:sz w:val="24"/>
                <w:szCs w:val="24"/>
              </w:rPr>
            </w:pPr>
            <w:r w:rsidRPr="000A7637">
              <w:rPr>
                <w:b/>
                <w:smallCaps/>
                <w:color w:val="385623"/>
                <w:sz w:val="32"/>
                <w:szCs w:val="32"/>
              </w:rPr>
              <w:t>Information to be included in the conference programme &amp; publicity material.</w:t>
            </w:r>
          </w:p>
        </w:tc>
      </w:tr>
      <w:tr w:rsidR="002D638A" w:rsidRPr="000A7637" w14:paraId="3B376416" w14:textId="77777777" w:rsidTr="00982BC0">
        <w:trPr>
          <w:trHeight w:val="244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DA40" w14:textId="77777777" w:rsidR="002D638A" w:rsidRDefault="002D638A" w:rsidP="00982BC0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>Business listing Title</w:t>
            </w:r>
          </w:p>
          <w:p w14:paraId="10609B73" w14:textId="77777777" w:rsidR="002D638A" w:rsidRPr="000A7637" w:rsidRDefault="002D638A" w:rsidP="00982BC0">
            <w:pPr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4837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</w:tc>
      </w:tr>
      <w:tr w:rsidR="002D638A" w:rsidRPr="000A7637" w14:paraId="0F11C451" w14:textId="77777777" w:rsidTr="00982BC0">
        <w:trPr>
          <w:trHeight w:val="80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6E5E" w14:textId="77777777" w:rsidR="002D638A" w:rsidRPr="000A7637" w:rsidRDefault="002D638A" w:rsidP="00982BC0">
            <w:pPr>
              <w:ind w:left="5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0A7637">
              <w:rPr>
                <w:b/>
                <w:sz w:val="24"/>
                <w:szCs w:val="24"/>
              </w:rPr>
              <w:t xml:space="preserve">Stall/activity description </w:t>
            </w:r>
            <w:r w:rsidRPr="000A7637">
              <w:rPr>
                <w:sz w:val="24"/>
                <w:szCs w:val="24"/>
              </w:rPr>
              <w:t>(200 words max.)</w:t>
            </w:r>
            <w:r w:rsidRPr="000A7637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5D6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567B2CD7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4E7415BD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5672C123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0B682E84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36CD266A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  <w:p w14:paraId="77478DA4" w14:textId="77777777" w:rsidR="002D638A" w:rsidRPr="000A7637" w:rsidRDefault="002D638A" w:rsidP="00982BC0">
            <w:pPr>
              <w:rPr>
                <w:sz w:val="24"/>
                <w:szCs w:val="24"/>
              </w:rPr>
            </w:pPr>
          </w:p>
        </w:tc>
      </w:tr>
    </w:tbl>
    <w:p w14:paraId="69181108" w14:textId="2C499374" w:rsidR="00281398" w:rsidRPr="00F01FC3" w:rsidRDefault="00896A35" w:rsidP="00F01FC3">
      <w:pPr>
        <w:spacing w:after="0"/>
        <w:ind w:left="-5" w:hanging="10"/>
        <w:rPr>
          <w:b/>
          <w:sz w:val="40"/>
          <w:szCs w:val="40"/>
        </w:rPr>
      </w:pPr>
      <w:r w:rsidRPr="000A7637">
        <w:rPr>
          <w:b/>
          <w:sz w:val="40"/>
          <w:szCs w:val="40"/>
          <w:u w:val="single"/>
        </w:rPr>
        <w:lastRenderedPageBreak/>
        <w:t>Stall</w:t>
      </w:r>
      <w:r w:rsidR="00356091" w:rsidRPr="000A7637">
        <w:rPr>
          <w:b/>
          <w:sz w:val="40"/>
          <w:szCs w:val="40"/>
          <w:u w:val="single"/>
        </w:rPr>
        <w:t xml:space="preserve">holder </w:t>
      </w:r>
      <w:r w:rsidR="000B6E7B" w:rsidRPr="000A7637">
        <w:rPr>
          <w:b/>
          <w:sz w:val="40"/>
          <w:szCs w:val="40"/>
          <w:u w:val="single"/>
        </w:rPr>
        <w:t>Details:</w:t>
      </w:r>
      <w:r w:rsidR="000B6E7B" w:rsidRPr="000A7637">
        <w:rPr>
          <w:b/>
          <w:sz w:val="40"/>
          <w:szCs w:val="40"/>
        </w:rPr>
        <w:t xml:space="preserve"> </w:t>
      </w:r>
    </w:p>
    <w:tbl>
      <w:tblPr>
        <w:tblStyle w:val="a"/>
        <w:tblW w:w="104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385"/>
        <w:gridCol w:w="6095"/>
      </w:tblGrid>
      <w:tr w:rsidR="00281398" w:rsidRPr="000A7637" w14:paraId="35AA40A3" w14:textId="77777777" w:rsidTr="002D638A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5159" w14:textId="77777777" w:rsidR="00281398" w:rsidRPr="000A7637" w:rsidRDefault="000B6E7B" w:rsidP="00F01FC3">
            <w:pPr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454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  <w:p w14:paraId="429DAAB2" w14:textId="77777777" w:rsidR="00281398" w:rsidRPr="000A7637" w:rsidRDefault="00281398">
            <w:pPr>
              <w:rPr>
                <w:sz w:val="24"/>
                <w:szCs w:val="24"/>
              </w:rPr>
            </w:pPr>
          </w:p>
        </w:tc>
      </w:tr>
      <w:tr w:rsidR="00281398" w:rsidRPr="000A7637" w14:paraId="26557C6A" w14:textId="77777777" w:rsidTr="002D638A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89C0" w14:textId="23F0D303" w:rsidR="00281398" w:rsidRPr="000A7637" w:rsidRDefault="0005487A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>Business/</w:t>
            </w:r>
            <w:r w:rsidR="000B6E7B" w:rsidRPr="000A7637">
              <w:rPr>
                <w:b/>
                <w:sz w:val="24"/>
                <w:szCs w:val="24"/>
              </w:rPr>
              <w:t xml:space="preserve">Organisation: </w:t>
            </w:r>
          </w:p>
          <w:p w14:paraId="1477711B" w14:textId="77777777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D0EE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  <w:p w14:paraId="7C6E162B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281398" w:rsidRPr="000A7637" w14:paraId="54CC253A" w14:textId="77777777" w:rsidTr="002D638A">
        <w:trPr>
          <w:trHeight w:val="68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ADAC" w14:textId="750F823C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>What connection do you have with the FSA</w:t>
            </w:r>
            <w:r w:rsidR="00E764CF">
              <w:rPr>
                <w:b/>
                <w:sz w:val="24"/>
                <w:szCs w:val="24"/>
              </w:rPr>
              <w:t>, if any</w:t>
            </w:r>
            <w:r w:rsidRPr="000A7637">
              <w:rPr>
                <w:b/>
                <w:sz w:val="24"/>
                <w:szCs w:val="24"/>
              </w:rPr>
              <w:t xml:space="preserve">?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E0B" w14:textId="196B39B5" w:rsidR="00281398" w:rsidRPr="000A7637" w:rsidRDefault="000B6E7B">
            <w:pPr>
              <w:rPr>
                <w:i/>
                <w:sz w:val="20"/>
                <w:szCs w:val="20"/>
              </w:rPr>
            </w:pPr>
            <w:proofErr w:type="gramStart"/>
            <w:r w:rsidRPr="000A7637">
              <w:rPr>
                <w:i/>
                <w:sz w:val="20"/>
                <w:szCs w:val="20"/>
              </w:rPr>
              <w:t>i.e.</w:t>
            </w:r>
            <w:proofErr w:type="gramEnd"/>
            <w:r w:rsidRPr="000A7637">
              <w:rPr>
                <w:i/>
                <w:sz w:val="20"/>
                <w:szCs w:val="20"/>
              </w:rPr>
              <w:t xml:space="preserve"> member/ cluster group member etc</w:t>
            </w:r>
            <w:r w:rsidR="00F14B89" w:rsidRPr="000A7637">
              <w:rPr>
                <w:i/>
                <w:sz w:val="20"/>
                <w:szCs w:val="20"/>
              </w:rPr>
              <w:t>.</w:t>
            </w:r>
            <w:r w:rsidRPr="000A7637">
              <w:rPr>
                <w:i/>
                <w:sz w:val="20"/>
                <w:szCs w:val="20"/>
              </w:rPr>
              <w:t xml:space="preserve"> </w:t>
            </w:r>
          </w:p>
          <w:p w14:paraId="7C794EAC" w14:textId="77777777" w:rsidR="00281398" w:rsidRPr="000A7637" w:rsidRDefault="00281398">
            <w:pPr>
              <w:rPr>
                <w:sz w:val="24"/>
                <w:szCs w:val="24"/>
              </w:rPr>
            </w:pPr>
          </w:p>
        </w:tc>
      </w:tr>
      <w:tr w:rsidR="00281398" w:rsidRPr="000A7637" w14:paraId="3FE56C0B" w14:textId="77777777" w:rsidTr="002D638A">
        <w:trPr>
          <w:trHeight w:val="83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0EF1" w14:textId="77777777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0A79" w14:textId="77777777" w:rsidR="00281398" w:rsidRPr="000A7637" w:rsidRDefault="00281398">
            <w:pPr>
              <w:rPr>
                <w:sz w:val="24"/>
                <w:szCs w:val="24"/>
              </w:rPr>
            </w:pPr>
          </w:p>
        </w:tc>
      </w:tr>
      <w:tr w:rsidR="00281398" w:rsidRPr="000A7637" w14:paraId="0A24A9F4" w14:textId="77777777" w:rsidTr="002D638A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C2A7" w14:textId="77777777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Phone: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6A5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281398" w:rsidRPr="000A7637" w14:paraId="469ECA9C" w14:textId="77777777" w:rsidTr="002D638A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993B" w14:textId="77777777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0FC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FE13A1" w:rsidRPr="000A7637" w14:paraId="4197259D" w14:textId="77777777" w:rsidTr="00FE13A1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8E33" w14:textId="2798D4C3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Website: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17F7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281398" w:rsidRPr="000A7637" w14:paraId="02D7638B" w14:textId="77777777" w:rsidTr="00FE13A1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CB6E" w14:textId="6F40EBE1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>Do you hav</w:t>
            </w:r>
            <w:r w:rsidR="00D3332D">
              <w:rPr>
                <w:b/>
                <w:sz w:val="24"/>
                <w:szCs w:val="24"/>
              </w:rPr>
              <w:t>e public liability insurance?</w:t>
            </w:r>
            <w:r w:rsidR="004F495A">
              <w:rPr>
                <w:b/>
                <w:sz w:val="24"/>
                <w:szCs w:val="24"/>
              </w:rPr>
              <w:t xml:space="preserve"> You will need to provide copies in advance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1B2C" w14:textId="77777777" w:rsidR="00281398" w:rsidRPr="000A7637" w:rsidRDefault="000B6E7B">
            <w:pPr>
              <w:ind w:left="5"/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  <w:p w14:paraId="783E2326" w14:textId="77777777" w:rsidR="00281398" w:rsidRPr="000A7637" w:rsidRDefault="00281398">
            <w:pPr>
              <w:ind w:left="5"/>
              <w:rPr>
                <w:sz w:val="24"/>
                <w:szCs w:val="24"/>
              </w:rPr>
            </w:pPr>
          </w:p>
        </w:tc>
      </w:tr>
      <w:tr w:rsidR="00281398" w:rsidRPr="000A7637" w14:paraId="14DE8619" w14:textId="77777777" w:rsidTr="00FE13A1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6CFE" w14:textId="77777777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Do you have professional indemnity insurance?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072C" w14:textId="77777777" w:rsidR="00281398" w:rsidRPr="000A7637" w:rsidRDefault="000B6E7B">
            <w:pPr>
              <w:ind w:left="5"/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  <w:p w14:paraId="3EDBE49F" w14:textId="77777777" w:rsidR="00281398" w:rsidRPr="000A7637" w:rsidRDefault="000B6E7B">
            <w:pPr>
              <w:ind w:left="5"/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F01FC3" w:rsidRPr="000A7637" w14:paraId="1BF8A138" w14:textId="77777777" w:rsidTr="00CB0630">
        <w:trPr>
          <w:trHeight w:val="5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56D7" w14:textId="6A4ED41E" w:rsidR="00F01FC3" w:rsidRPr="000A7637" w:rsidRDefault="00F01FC3">
            <w:pPr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included a risk assessment for any activity you are running on your stall?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5437" w14:textId="77777777" w:rsidR="00F01FC3" w:rsidRPr="000A7637" w:rsidRDefault="00F01FC3">
            <w:pPr>
              <w:ind w:left="5"/>
              <w:rPr>
                <w:sz w:val="24"/>
                <w:szCs w:val="24"/>
              </w:rPr>
            </w:pPr>
          </w:p>
        </w:tc>
      </w:tr>
    </w:tbl>
    <w:p w14:paraId="5D320FC7" w14:textId="77777777" w:rsidR="002D638A" w:rsidRDefault="002D638A" w:rsidP="00343823">
      <w:pPr>
        <w:spacing w:after="0"/>
        <w:rPr>
          <w:b/>
          <w:sz w:val="40"/>
          <w:szCs w:val="40"/>
          <w:u w:val="single"/>
        </w:rPr>
      </w:pPr>
    </w:p>
    <w:p w14:paraId="62140753" w14:textId="77777777" w:rsidR="00281398" w:rsidRDefault="00281398" w:rsidP="007D47E0">
      <w:pPr>
        <w:spacing w:after="0"/>
        <w:rPr>
          <w:sz w:val="10"/>
          <w:szCs w:val="10"/>
        </w:rPr>
      </w:pPr>
    </w:p>
    <w:p w14:paraId="00727E2F" w14:textId="5DAE89BE" w:rsidR="00FE13A1" w:rsidRPr="00F01FC3" w:rsidRDefault="00FE13A1" w:rsidP="00FE13A1">
      <w:pPr>
        <w:spacing w:after="0"/>
        <w:rPr>
          <w:color w:val="000000" w:themeColor="text1"/>
          <w:sz w:val="28"/>
          <w:szCs w:val="40"/>
        </w:rPr>
      </w:pPr>
      <w:r w:rsidRPr="000A7637">
        <w:rPr>
          <w:b/>
          <w:color w:val="000000" w:themeColor="text1"/>
          <w:sz w:val="40"/>
          <w:szCs w:val="40"/>
          <w:u w:val="single"/>
        </w:rPr>
        <w:t>Stallholder options</w:t>
      </w:r>
      <w:r w:rsidR="00F01FC3">
        <w:rPr>
          <w:b/>
          <w:color w:val="000000" w:themeColor="text1"/>
          <w:sz w:val="40"/>
          <w:szCs w:val="40"/>
          <w:u w:val="single"/>
        </w:rPr>
        <w:t xml:space="preserve"> </w:t>
      </w:r>
      <w:r w:rsidR="00F01FC3" w:rsidRPr="00F01FC3">
        <w:rPr>
          <w:color w:val="000000" w:themeColor="text1"/>
          <w:sz w:val="28"/>
          <w:szCs w:val="40"/>
        </w:rPr>
        <w:t>– please tick</w:t>
      </w:r>
    </w:p>
    <w:tbl>
      <w:tblPr>
        <w:tblStyle w:val="TableGrid"/>
        <w:tblpPr w:leftFromText="180" w:rightFromText="180" w:vertAnchor="text" w:horzAnchor="page" w:tblpX="767" w:tblpY="170"/>
        <w:tblW w:w="10494" w:type="dxa"/>
        <w:tblLook w:val="04A0" w:firstRow="1" w:lastRow="0" w:firstColumn="1" w:lastColumn="0" w:noHBand="0" w:noVBand="1"/>
      </w:tblPr>
      <w:tblGrid>
        <w:gridCol w:w="1974"/>
        <w:gridCol w:w="1458"/>
        <w:gridCol w:w="1612"/>
        <w:gridCol w:w="1764"/>
        <w:gridCol w:w="1828"/>
        <w:gridCol w:w="1858"/>
      </w:tblGrid>
      <w:tr w:rsidR="00FE13A1" w:rsidRPr="000A7637" w14:paraId="3AD31B2C" w14:textId="77777777" w:rsidTr="00FE13A1">
        <w:tc>
          <w:tcPr>
            <w:tcW w:w="3432" w:type="dxa"/>
            <w:gridSpan w:val="2"/>
            <w:shd w:val="clear" w:color="auto" w:fill="FFF2CC"/>
            <w:vAlign w:val="center"/>
          </w:tcPr>
          <w:p w14:paraId="435F7DA8" w14:textId="25BD641D" w:rsidR="00FE13A1" w:rsidRPr="00A45177" w:rsidRDefault="00913855" w:rsidP="00FE13A1">
            <w:pPr>
              <w:ind w:left="-284"/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  <w:r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Promotional</w:t>
            </w:r>
            <w:r w:rsidR="00FE13A1"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 xml:space="preserve"> Business</w:t>
            </w:r>
          </w:p>
        </w:tc>
        <w:tc>
          <w:tcPr>
            <w:tcW w:w="3376" w:type="dxa"/>
            <w:gridSpan w:val="2"/>
            <w:shd w:val="clear" w:color="auto" w:fill="FFF2CC"/>
            <w:vAlign w:val="center"/>
          </w:tcPr>
          <w:p w14:paraId="416472CB" w14:textId="489074CF" w:rsidR="00FE13A1" w:rsidRPr="00A45177" w:rsidRDefault="00913855" w:rsidP="00FE13A1">
            <w:pPr>
              <w:ind w:left="-284"/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  <w:r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Information/</w:t>
            </w:r>
            <w:r w:rsidR="00FE13A1"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Charity/</w:t>
            </w:r>
          </w:p>
          <w:p w14:paraId="4594B61B" w14:textId="77777777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  <w:r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not for profit organisation</w:t>
            </w:r>
          </w:p>
        </w:tc>
        <w:tc>
          <w:tcPr>
            <w:tcW w:w="3686" w:type="dxa"/>
            <w:gridSpan w:val="2"/>
            <w:shd w:val="clear" w:color="auto" w:fill="FFF2CC"/>
            <w:vAlign w:val="center"/>
          </w:tcPr>
          <w:p w14:paraId="751AF3E9" w14:textId="77777777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  <w:r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 xml:space="preserve">Workshop provider </w:t>
            </w:r>
          </w:p>
          <w:p w14:paraId="260C2423" w14:textId="4C79A9EC" w:rsidR="00FE13A1" w:rsidRPr="00A45177" w:rsidRDefault="00A45177" w:rsidP="00FE13A1">
            <w:pPr>
              <w:ind w:left="-284"/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if</w:t>
            </w:r>
            <w:proofErr w:type="gramEnd"/>
            <w:r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 xml:space="preserve"> providing 3 </w:t>
            </w:r>
            <w:r w:rsidR="00FE13A1" w:rsidRPr="00A45177"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  <w:t>workshops)</w:t>
            </w:r>
          </w:p>
        </w:tc>
      </w:tr>
      <w:tr w:rsidR="00FE13A1" w:rsidRPr="000A7637" w14:paraId="3EE33A2B" w14:textId="77777777" w:rsidTr="00F01FC3">
        <w:trPr>
          <w:trHeight w:val="633"/>
        </w:trPr>
        <w:tc>
          <w:tcPr>
            <w:tcW w:w="1974" w:type="dxa"/>
            <w:vAlign w:val="center"/>
          </w:tcPr>
          <w:p w14:paraId="4FC63343" w14:textId="6DB6633B" w:rsidR="00FE13A1" w:rsidRPr="00A45177" w:rsidRDefault="004279EC" w:rsidP="00FE13A1">
            <w:pPr>
              <w:ind w:left="-28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45177">
              <w:rPr>
                <w:rFonts w:ascii="Calibri" w:hAnsi="Calibri" w:cs="Arial"/>
                <w:sz w:val="24"/>
                <w:szCs w:val="24"/>
              </w:rPr>
              <w:t>£</w:t>
            </w:r>
            <w:r w:rsidR="00913855" w:rsidRPr="00A45177">
              <w:rPr>
                <w:rFonts w:ascii="Calibri" w:hAnsi="Calibri" w:cs="Arial"/>
                <w:sz w:val="24"/>
                <w:szCs w:val="24"/>
              </w:rPr>
              <w:t>75</w:t>
            </w:r>
          </w:p>
        </w:tc>
        <w:tc>
          <w:tcPr>
            <w:tcW w:w="1458" w:type="dxa"/>
            <w:vAlign w:val="center"/>
          </w:tcPr>
          <w:p w14:paraId="01A967BC" w14:textId="77777777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AFD5B55" w14:textId="0E01C244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45177">
              <w:rPr>
                <w:rFonts w:ascii="Calibri" w:hAnsi="Calibri" w:cs="Arial"/>
                <w:sz w:val="24"/>
                <w:szCs w:val="24"/>
              </w:rPr>
              <w:t>£</w:t>
            </w:r>
            <w:r w:rsidR="004279EC" w:rsidRPr="00A45177">
              <w:rPr>
                <w:rFonts w:ascii="Calibri" w:hAnsi="Calibri" w:cs="Arial"/>
                <w:sz w:val="24"/>
                <w:szCs w:val="24"/>
              </w:rPr>
              <w:t>25</w:t>
            </w:r>
          </w:p>
        </w:tc>
        <w:tc>
          <w:tcPr>
            <w:tcW w:w="1764" w:type="dxa"/>
            <w:vAlign w:val="center"/>
          </w:tcPr>
          <w:p w14:paraId="44A5A306" w14:textId="77777777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16BE5A3" w14:textId="61ED1A8B" w:rsidR="00FE13A1" w:rsidRPr="00A45177" w:rsidRDefault="00A45177" w:rsidP="00FE13A1">
            <w:pPr>
              <w:ind w:left="-284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FREE</w:t>
            </w:r>
          </w:p>
        </w:tc>
        <w:tc>
          <w:tcPr>
            <w:tcW w:w="1858" w:type="dxa"/>
            <w:vAlign w:val="center"/>
          </w:tcPr>
          <w:p w14:paraId="43556A7E" w14:textId="77777777" w:rsidR="00FE13A1" w:rsidRPr="00A45177" w:rsidRDefault="00FE13A1" w:rsidP="00FE13A1">
            <w:pPr>
              <w:ind w:left="-284"/>
              <w:jc w:val="center"/>
              <w:rPr>
                <w:rFonts w:ascii="Calibri" w:hAnsi="Calibri" w:cs="Arial"/>
                <w:color w:val="333300"/>
                <w:sz w:val="24"/>
                <w:szCs w:val="24"/>
              </w:rPr>
            </w:pPr>
          </w:p>
        </w:tc>
      </w:tr>
    </w:tbl>
    <w:p w14:paraId="3789EB69" w14:textId="77777777" w:rsidR="00FE13A1" w:rsidRDefault="00FE13A1" w:rsidP="007D47E0">
      <w:pPr>
        <w:spacing w:after="0"/>
        <w:rPr>
          <w:sz w:val="10"/>
          <w:szCs w:val="10"/>
        </w:rPr>
      </w:pPr>
    </w:p>
    <w:p w14:paraId="1652BDFB" w14:textId="77777777" w:rsidR="00FE13A1" w:rsidRPr="000A7637" w:rsidRDefault="00FE13A1" w:rsidP="007D47E0">
      <w:pPr>
        <w:spacing w:after="0"/>
        <w:rPr>
          <w:sz w:val="10"/>
          <w:szCs w:val="10"/>
        </w:rPr>
      </w:pPr>
    </w:p>
    <w:tbl>
      <w:tblPr>
        <w:tblStyle w:val="a1"/>
        <w:tblW w:w="104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28"/>
        <w:gridCol w:w="1852"/>
      </w:tblGrid>
      <w:tr w:rsidR="00281398" w:rsidRPr="000A7637" w14:paraId="3BD73B02" w14:textId="77777777">
        <w:trPr>
          <w:trHeight w:val="567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69EDDE" w14:textId="77777777" w:rsidR="00281398" w:rsidRPr="000A7637" w:rsidRDefault="000B6E7B">
            <w:pPr>
              <w:jc w:val="center"/>
              <w:rPr>
                <w:sz w:val="24"/>
                <w:szCs w:val="24"/>
              </w:rPr>
            </w:pPr>
            <w:r w:rsidRPr="000A7637">
              <w:rPr>
                <w:b/>
                <w:smallCaps/>
                <w:color w:val="385623"/>
                <w:sz w:val="32"/>
                <w:szCs w:val="32"/>
              </w:rPr>
              <w:t>Additional conference Opportunities</w:t>
            </w:r>
            <w:r w:rsidR="002E40C9" w:rsidRPr="000A7637">
              <w:rPr>
                <w:b/>
                <w:smallCaps/>
                <w:color w:val="385623"/>
                <w:sz w:val="32"/>
                <w:szCs w:val="32"/>
              </w:rPr>
              <w:t xml:space="preserve"> – </w:t>
            </w:r>
            <w:r w:rsidR="002E40C9" w:rsidRPr="000A7637">
              <w:rPr>
                <w:b/>
                <w:smallCaps/>
                <w:color w:val="385623"/>
                <w:sz w:val="28"/>
                <w:szCs w:val="32"/>
              </w:rPr>
              <w:t>please tick below and we will send you the appropriate booking forms</w:t>
            </w:r>
          </w:p>
        </w:tc>
      </w:tr>
      <w:tr w:rsidR="00F01FC3" w:rsidRPr="000A7637" w14:paraId="30037118" w14:textId="77777777" w:rsidTr="00F01FC3">
        <w:trPr>
          <w:trHeight w:val="567"/>
        </w:trPr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A201" w14:textId="6D953A85" w:rsidR="00281398" w:rsidRPr="000A7637" w:rsidRDefault="000B6E7B" w:rsidP="00AA5360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Would you like </w:t>
            </w:r>
            <w:r w:rsidR="00141FDF">
              <w:rPr>
                <w:b/>
                <w:sz w:val="24"/>
                <w:szCs w:val="24"/>
              </w:rPr>
              <w:t xml:space="preserve">information about </w:t>
            </w:r>
            <w:r w:rsidRPr="000A7637">
              <w:rPr>
                <w:b/>
                <w:sz w:val="24"/>
                <w:szCs w:val="24"/>
              </w:rPr>
              <w:t>run</w:t>
            </w:r>
            <w:r w:rsidR="00141FDF">
              <w:rPr>
                <w:b/>
                <w:sz w:val="24"/>
                <w:szCs w:val="24"/>
              </w:rPr>
              <w:t>ning</w:t>
            </w:r>
            <w:r w:rsidRPr="000A7637">
              <w:rPr>
                <w:b/>
                <w:sz w:val="24"/>
                <w:szCs w:val="24"/>
              </w:rPr>
              <w:t xml:space="preserve"> workshop</w:t>
            </w:r>
            <w:r w:rsidR="00F01FC3">
              <w:rPr>
                <w:b/>
                <w:sz w:val="24"/>
                <w:szCs w:val="24"/>
              </w:rPr>
              <w:t>s</w:t>
            </w:r>
            <w:r w:rsidRPr="000A7637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7E1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  <w:p w14:paraId="57C4B292" w14:textId="77777777" w:rsidR="00281398" w:rsidRPr="000A7637" w:rsidRDefault="000B6E7B">
            <w:pPr>
              <w:rPr>
                <w:sz w:val="24"/>
                <w:szCs w:val="24"/>
              </w:rPr>
            </w:pPr>
            <w:r w:rsidRPr="000A7637">
              <w:rPr>
                <w:sz w:val="24"/>
                <w:szCs w:val="24"/>
              </w:rPr>
              <w:t xml:space="preserve"> </w:t>
            </w:r>
          </w:p>
        </w:tc>
      </w:tr>
      <w:tr w:rsidR="00F01FC3" w:rsidRPr="000A7637" w14:paraId="38180D0C" w14:textId="77777777" w:rsidTr="00F01FC3">
        <w:trPr>
          <w:trHeight w:val="567"/>
        </w:trPr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855" w14:textId="49CC29DE" w:rsidR="00281398" w:rsidRPr="000A7637" w:rsidRDefault="000B6E7B" w:rsidP="00141FDF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Would you like </w:t>
            </w:r>
            <w:r w:rsidR="00141FDF">
              <w:rPr>
                <w:b/>
                <w:sz w:val="24"/>
                <w:szCs w:val="24"/>
              </w:rPr>
              <w:t xml:space="preserve">information about </w:t>
            </w:r>
            <w:r w:rsidR="00F01FC3">
              <w:rPr>
                <w:b/>
                <w:sz w:val="24"/>
                <w:szCs w:val="24"/>
              </w:rPr>
              <w:t>buying an advert</w:t>
            </w:r>
            <w:r w:rsidRPr="000A7637">
              <w:rPr>
                <w:b/>
                <w:sz w:val="24"/>
                <w:szCs w:val="24"/>
              </w:rPr>
              <w:t xml:space="preserve"> in our conference programme?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AB6" w14:textId="77777777" w:rsidR="00281398" w:rsidRPr="000A7637" w:rsidRDefault="00281398">
            <w:pPr>
              <w:rPr>
                <w:sz w:val="24"/>
                <w:szCs w:val="24"/>
              </w:rPr>
            </w:pPr>
          </w:p>
        </w:tc>
      </w:tr>
      <w:tr w:rsidR="00F01FC3" w:rsidRPr="000A7637" w14:paraId="313A0B65" w14:textId="77777777" w:rsidTr="00F01FC3">
        <w:trPr>
          <w:trHeight w:val="567"/>
        </w:trPr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28A" w14:textId="4F78DFDB" w:rsidR="00281398" w:rsidRPr="000A7637" w:rsidRDefault="000B6E7B">
            <w:pPr>
              <w:ind w:left="5"/>
              <w:rPr>
                <w:b/>
                <w:sz w:val="24"/>
                <w:szCs w:val="24"/>
              </w:rPr>
            </w:pPr>
            <w:r w:rsidRPr="000A7637">
              <w:rPr>
                <w:b/>
                <w:sz w:val="24"/>
                <w:szCs w:val="24"/>
              </w:rPr>
              <w:t xml:space="preserve">Would you like </w:t>
            </w:r>
            <w:r w:rsidR="00141FDF">
              <w:rPr>
                <w:b/>
                <w:sz w:val="24"/>
                <w:szCs w:val="24"/>
              </w:rPr>
              <w:t xml:space="preserve">information about </w:t>
            </w:r>
            <w:r w:rsidR="00F01FC3">
              <w:rPr>
                <w:b/>
                <w:sz w:val="24"/>
                <w:szCs w:val="24"/>
              </w:rPr>
              <w:t>paying to become</w:t>
            </w:r>
            <w:r w:rsidRPr="000A7637">
              <w:rPr>
                <w:b/>
                <w:sz w:val="24"/>
                <w:szCs w:val="24"/>
              </w:rPr>
              <w:t xml:space="preserve"> a conference sponsor?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2F0F" w14:textId="77777777" w:rsidR="00281398" w:rsidRPr="000A7637" w:rsidRDefault="00281398">
            <w:pPr>
              <w:rPr>
                <w:sz w:val="24"/>
                <w:szCs w:val="24"/>
              </w:rPr>
            </w:pPr>
          </w:p>
        </w:tc>
      </w:tr>
    </w:tbl>
    <w:p w14:paraId="2AFCC69F" w14:textId="77777777" w:rsidR="0099408B" w:rsidRPr="000A7637" w:rsidRDefault="0099408B" w:rsidP="007D47E0">
      <w:pPr>
        <w:spacing w:after="0"/>
        <w:rPr>
          <w:sz w:val="24"/>
          <w:szCs w:val="24"/>
        </w:rPr>
      </w:pPr>
    </w:p>
    <w:sectPr w:rsidR="0099408B" w:rsidRPr="000A7637">
      <w:footerReference w:type="default" r:id="rId10"/>
      <w:pgSz w:w="11906" w:h="16838"/>
      <w:pgMar w:top="720" w:right="720" w:bottom="720" w:left="720" w:header="73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763B" w14:textId="77777777" w:rsidR="004F6D11" w:rsidRDefault="004F6D11">
      <w:pPr>
        <w:spacing w:after="0" w:line="240" w:lineRule="auto"/>
      </w:pPr>
      <w:r>
        <w:separator/>
      </w:r>
    </w:p>
  </w:endnote>
  <w:endnote w:type="continuationSeparator" w:id="0">
    <w:p w14:paraId="526C4331" w14:textId="77777777" w:rsidR="004F6D11" w:rsidRDefault="004F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FD32" w14:textId="77777777" w:rsidR="00281398" w:rsidRDefault="000B6E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851E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851E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3E86412" w14:textId="77777777" w:rsidR="00281398" w:rsidRDefault="002813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6755" w14:textId="77777777" w:rsidR="004F6D11" w:rsidRDefault="004F6D11">
      <w:pPr>
        <w:spacing w:after="0" w:line="240" w:lineRule="auto"/>
      </w:pPr>
      <w:r>
        <w:separator/>
      </w:r>
    </w:p>
  </w:footnote>
  <w:footnote w:type="continuationSeparator" w:id="0">
    <w:p w14:paraId="2C1AE7FC" w14:textId="77777777" w:rsidR="004F6D11" w:rsidRDefault="004F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57D4"/>
    <w:multiLevelType w:val="hybridMultilevel"/>
    <w:tmpl w:val="78EA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0020D"/>
    <w:multiLevelType w:val="multilevel"/>
    <w:tmpl w:val="B06CB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21859">
    <w:abstractNumId w:val="1"/>
  </w:num>
  <w:num w:numId="2" w16cid:durableId="34370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zY2NjQ1NDa2MDJT0lEKTi0uzszPAykwrAUA601FwywAAAA="/>
  </w:docVars>
  <w:rsids>
    <w:rsidRoot w:val="00281398"/>
    <w:rsid w:val="0005487A"/>
    <w:rsid w:val="0005732E"/>
    <w:rsid w:val="00071689"/>
    <w:rsid w:val="000A7637"/>
    <w:rsid w:val="000B6E7B"/>
    <w:rsid w:val="001144DD"/>
    <w:rsid w:val="00141FDF"/>
    <w:rsid w:val="0016368D"/>
    <w:rsid w:val="001851E5"/>
    <w:rsid w:val="001F644A"/>
    <w:rsid w:val="002239E3"/>
    <w:rsid w:val="00281398"/>
    <w:rsid w:val="002D638A"/>
    <w:rsid w:val="002E40C9"/>
    <w:rsid w:val="00303CBA"/>
    <w:rsid w:val="003317D0"/>
    <w:rsid w:val="00343823"/>
    <w:rsid w:val="00356091"/>
    <w:rsid w:val="004211D1"/>
    <w:rsid w:val="004279EC"/>
    <w:rsid w:val="00471B00"/>
    <w:rsid w:val="00480FD9"/>
    <w:rsid w:val="004F495A"/>
    <w:rsid w:val="004F6D11"/>
    <w:rsid w:val="00504F84"/>
    <w:rsid w:val="0052494B"/>
    <w:rsid w:val="00555C47"/>
    <w:rsid w:val="005C5C38"/>
    <w:rsid w:val="005F14D6"/>
    <w:rsid w:val="00642CE6"/>
    <w:rsid w:val="007076B5"/>
    <w:rsid w:val="00764BAB"/>
    <w:rsid w:val="007D47E0"/>
    <w:rsid w:val="00840B16"/>
    <w:rsid w:val="00845751"/>
    <w:rsid w:val="00896A35"/>
    <w:rsid w:val="00902AEC"/>
    <w:rsid w:val="00913314"/>
    <w:rsid w:val="00913855"/>
    <w:rsid w:val="0099408B"/>
    <w:rsid w:val="009C17AC"/>
    <w:rsid w:val="00A45177"/>
    <w:rsid w:val="00A84468"/>
    <w:rsid w:val="00AA5360"/>
    <w:rsid w:val="00B61766"/>
    <w:rsid w:val="00C61E52"/>
    <w:rsid w:val="00C62A88"/>
    <w:rsid w:val="00C946F1"/>
    <w:rsid w:val="00CB2874"/>
    <w:rsid w:val="00CC79DA"/>
    <w:rsid w:val="00D12C45"/>
    <w:rsid w:val="00D3332D"/>
    <w:rsid w:val="00D75CA5"/>
    <w:rsid w:val="00DE374C"/>
    <w:rsid w:val="00E130FA"/>
    <w:rsid w:val="00E74A65"/>
    <w:rsid w:val="00E764CF"/>
    <w:rsid w:val="00EC75BA"/>
    <w:rsid w:val="00F01FC3"/>
    <w:rsid w:val="00F14B89"/>
    <w:rsid w:val="00FB7DB2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D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5" w:type="dxa"/>
        <w:right w:w="10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5" w:type="dxa"/>
        <w:right w:w="10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5" w:type="dxa"/>
        <w:right w:w="107" w:type="dxa"/>
      </w:tblCellMar>
    </w:tblPr>
  </w:style>
  <w:style w:type="table" w:styleId="TableGrid">
    <w:name w:val="Table Grid"/>
    <w:basedOn w:val="TableNormal"/>
    <w:uiPriority w:val="59"/>
    <w:rsid w:val="0099408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F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0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c@forestschool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harding</dc:creator>
  <cp:lastModifiedBy>nic harding</cp:lastModifiedBy>
  <cp:revision>2</cp:revision>
  <dcterms:created xsi:type="dcterms:W3CDTF">2022-05-25T14:24:00Z</dcterms:created>
  <dcterms:modified xsi:type="dcterms:W3CDTF">2022-05-25T14:24:00Z</dcterms:modified>
</cp:coreProperties>
</file>